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РОССИЙСКАЯ ФЕДЕРАЦИЯ</w:t>
      </w:r>
    </w:p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АДМИНИСТРАЦИЯ МАТЫШЕВСКОГО СЕЛЬСКОГО ПОСЕЛЕНИЯ</w:t>
      </w:r>
    </w:p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РУДНЯНСКОГО МУНИЦИПАЛЬНОГО РАЙОНА</w:t>
      </w:r>
    </w:p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ВОЛГОГРАДСКОЙ ОБЛАСТИ</w:t>
      </w:r>
    </w:p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ПОСТАНОВЛЕНИЕ</w:t>
      </w:r>
    </w:p>
    <w:p w:rsidR="00133C04" w:rsidRDefault="00133C04" w:rsidP="0013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133C04" w:rsidRDefault="00133C04" w:rsidP="00133C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03.03.2017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133C04" w:rsidRDefault="00133C04" w:rsidP="00133C0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с.Матышево</w:t>
      </w:r>
    </w:p>
    <w:p w:rsidR="00133C04" w:rsidRDefault="00133C04" w:rsidP="00133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</w:p>
    <w:p w:rsidR="00133C04" w:rsidRDefault="00133C04" w:rsidP="0013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реестра муниципальных услуг </w:t>
      </w:r>
    </w:p>
    <w:p w:rsidR="00133C04" w:rsidRDefault="00133C04" w:rsidP="0013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C04" w:rsidRPr="00133C04" w:rsidRDefault="00133C04" w:rsidP="00133C04">
      <w:pPr>
        <w:pStyle w:val="a4"/>
        <w:spacing w:after="0"/>
        <w:jc w:val="both"/>
      </w:pPr>
      <w:r>
        <w:rPr>
          <w:color w:val="000000"/>
        </w:rPr>
        <w:t xml:space="preserve">     </w:t>
      </w:r>
      <w:r w:rsidRPr="00133C04">
        <w:rPr>
          <w:color w:val="000000"/>
        </w:rPr>
        <w:t xml:space="preserve">В соответствии с Федеральным Законом № 131-ФЗ от 06 октября 2003 года «Об общих принципах организации местного самоуправления в Российской Федерации», в целях реализации Федерального закона от 27 июля 2010 года № 210-ФЗ «Об организации предоставления государственных и муниципальных услуг», Постановления администрации </w:t>
      </w:r>
      <w:r>
        <w:rPr>
          <w:color w:val="000000"/>
        </w:rPr>
        <w:t>Матышевс</w:t>
      </w:r>
      <w:r w:rsidRPr="00133C04">
        <w:rPr>
          <w:color w:val="000000"/>
        </w:rPr>
        <w:t xml:space="preserve">кого сельского поселения № </w:t>
      </w:r>
      <w:r>
        <w:rPr>
          <w:color w:val="000000"/>
        </w:rPr>
        <w:t>13 от 03</w:t>
      </w:r>
      <w:r w:rsidRPr="00133C04">
        <w:rPr>
          <w:color w:val="000000"/>
        </w:rPr>
        <w:t>.0</w:t>
      </w:r>
      <w:r>
        <w:rPr>
          <w:color w:val="000000"/>
        </w:rPr>
        <w:t>3</w:t>
      </w:r>
      <w:r w:rsidRPr="00133C04">
        <w:rPr>
          <w:color w:val="000000"/>
        </w:rPr>
        <w:t>.201</w:t>
      </w:r>
      <w:r>
        <w:rPr>
          <w:color w:val="000000"/>
        </w:rPr>
        <w:t>7</w:t>
      </w:r>
      <w:r w:rsidRPr="00133C04">
        <w:rPr>
          <w:color w:val="000000"/>
        </w:rPr>
        <w:t xml:space="preserve"> года «</w:t>
      </w:r>
      <w:r w:rsidRPr="00133C04">
        <w:t>Об утверждении Порядка формирования и ведения реестра муниципальных услуг</w:t>
      </w:r>
      <w:r w:rsidRPr="00133C04">
        <w:rPr>
          <w:color w:val="000000"/>
        </w:rPr>
        <w:t>»,</w:t>
      </w:r>
    </w:p>
    <w:p w:rsidR="00133C04" w:rsidRPr="00133C04" w:rsidRDefault="00133C04" w:rsidP="0013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04" w:rsidRDefault="00133C04" w:rsidP="0013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3C04" w:rsidRPr="00133C04" w:rsidRDefault="00133C04" w:rsidP="00133C04">
      <w:pPr>
        <w:pStyle w:val="a4"/>
        <w:numPr>
          <w:ilvl w:val="0"/>
          <w:numId w:val="1"/>
        </w:numPr>
        <w:spacing w:after="0" w:line="276" w:lineRule="auto"/>
      </w:pPr>
      <w:r w:rsidRPr="00133C04">
        <w:rPr>
          <w:color w:val="000000"/>
        </w:rPr>
        <w:t>Утвердить реестр муниципальных услуг согласно приложению к настоящему Постановлению.</w:t>
      </w:r>
    </w:p>
    <w:p w:rsidR="00133C04" w:rsidRPr="00133C04" w:rsidRDefault="00133C04" w:rsidP="00133C04">
      <w:pPr>
        <w:pStyle w:val="a4"/>
        <w:numPr>
          <w:ilvl w:val="0"/>
          <w:numId w:val="1"/>
        </w:numPr>
        <w:spacing w:after="0" w:line="276" w:lineRule="auto"/>
      </w:pPr>
      <w:r w:rsidRPr="00133C04">
        <w:rPr>
          <w:color w:val="000000"/>
        </w:rPr>
        <w:t xml:space="preserve">Постановление № </w:t>
      </w:r>
      <w:r>
        <w:rPr>
          <w:color w:val="000000"/>
        </w:rPr>
        <w:t>5</w:t>
      </w:r>
      <w:r w:rsidRPr="00133C04">
        <w:rPr>
          <w:color w:val="000000"/>
        </w:rPr>
        <w:t>2</w:t>
      </w:r>
      <w:r>
        <w:rPr>
          <w:color w:val="000000"/>
        </w:rPr>
        <w:t>/2</w:t>
      </w:r>
      <w:r w:rsidRPr="00133C04">
        <w:rPr>
          <w:color w:val="000000"/>
        </w:rPr>
        <w:t xml:space="preserve"> от </w:t>
      </w:r>
      <w:r>
        <w:rPr>
          <w:color w:val="000000"/>
        </w:rPr>
        <w:t>30</w:t>
      </w:r>
      <w:r w:rsidRPr="00133C04">
        <w:rPr>
          <w:color w:val="000000"/>
        </w:rPr>
        <w:t>.0</w:t>
      </w:r>
      <w:r>
        <w:rPr>
          <w:color w:val="000000"/>
        </w:rPr>
        <w:t>9</w:t>
      </w:r>
      <w:r w:rsidRPr="00133C04">
        <w:rPr>
          <w:color w:val="000000"/>
        </w:rPr>
        <w:t>.201</w:t>
      </w:r>
      <w:r>
        <w:rPr>
          <w:color w:val="000000"/>
        </w:rPr>
        <w:t>1</w:t>
      </w:r>
      <w:r w:rsidRPr="00133C04">
        <w:rPr>
          <w:color w:val="000000"/>
        </w:rPr>
        <w:t xml:space="preserve"> года признать утратившим силу.</w:t>
      </w:r>
    </w:p>
    <w:p w:rsidR="00133C04" w:rsidRPr="00133C04" w:rsidRDefault="00133C04" w:rsidP="00133C04">
      <w:pPr>
        <w:pStyle w:val="a4"/>
        <w:numPr>
          <w:ilvl w:val="0"/>
          <w:numId w:val="1"/>
        </w:numPr>
        <w:spacing w:after="0" w:line="276" w:lineRule="auto"/>
      </w:pPr>
      <w:r w:rsidRPr="00133C04">
        <w:rPr>
          <w:color w:val="000000"/>
        </w:rPr>
        <w:t>Настоящее Постановление подлежит обнародованию в установленном законом порядке и вступает в силу с 01.01.2017 года.</w:t>
      </w:r>
    </w:p>
    <w:p w:rsidR="00133C04" w:rsidRPr="00133C04" w:rsidRDefault="00133C04" w:rsidP="00133C04">
      <w:pPr>
        <w:pStyle w:val="a4"/>
        <w:numPr>
          <w:ilvl w:val="0"/>
          <w:numId w:val="1"/>
        </w:numPr>
        <w:spacing w:after="0" w:line="276" w:lineRule="auto"/>
      </w:pPr>
      <w:r w:rsidRPr="00133C04">
        <w:rPr>
          <w:color w:val="000000"/>
        </w:rPr>
        <w:t>Контроль над исполнением настоящего Постановления оставляю за собой.</w:t>
      </w:r>
    </w:p>
    <w:p w:rsidR="00133C04" w:rsidRDefault="00133C04" w:rsidP="00133C04">
      <w:pPr>
        <w:pStyle w:val="a4"/>
        <w:spacing w:after="0" w:line="276" w:lineRule="auto"/>
        <w:rPr>
          <w:color w:val="000000"/>
        </w:rPr>
      </w:pPr>
    </w:p>
    <w:p w:rsidR="00133C04" w:rsidRDefault="00133C04" w:rsidP="00133C04">
      <w:pPr>
        <w:pStyle w:val="a4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Глава Матышевского </w:t>
      </w:r>
    </w:p>
    <w:p w:rsidR="00133C04" w:rsidRDefault="00133C04" w:rsidP="00133C04">
      <w:pPr>
        <w:pStyle w:val="a4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А.В.Байнов </w:t>
      </w:r>
    </w:p>
    <w:p w:rsidR="00133C04" w:rsidRDefault="00133C04" w:rsidP="00133C04">
      <w:pPr>
        <w:pStyle w:val="a4"/>
        <w:spacing w:before="0" w:beforeAutospacing="0" w:after="0" w:line="276" w:lineRule="auto"/>
        <w:rPr>
          <w:color w:val="000000"/>
        </w:rPr>
      </w:pPr>
    </w:p>
    <w:p w:rsidR="00133C04" w:rsidRDefault="00133C04" w:rsidP="00133C04">
      <w:pPr>
        <w:pStyle w:val="a4"/>
        <w:spacing w:before="0" w:beforeAutospacing="0" w:after="0" w:line="276" w:lineRule="auto"/>
        <w:rPr>
          <w:color w:val="000000"/>
        </w:rPr>
      </w:pPr>
    </w:p>
    <w:p w:rsidR="00133C04" w:rsidRDefault="00133C04" w:rsidP="00133C04">
      <w:pPr>
        <w:pStyle w:val="a4"/>
        <w:spacing w:before="0" w:beforeAutospacing="0" w:after="0" w:line="276" w:lineRule="auto"/>
        <w:rPr>
          <w:color w:val="000000"/>
        </w:rPr>
      </w:pPr>
    </w:p>
    <w:p w:rsidR="00133C04" w:rsidRDefault="00133C04" w:rsidP="00133C04">
      <w:pPr>
        <w:pStyle w:val="a4"/>
        <w:spacing w:before="0" w:beforeAutospacing="0" w:after="0" w:line="276" w:lineRule="auto"/>
        <w:rPr>
          <w:color w:val="000000"/>
        </w:rPr>
      </w:pPr>
    </w:p>
    <w:p w:rsidR="00133C04" w:rsidRDefault="00133C04" w:rsidP="00133C04">
      <w:pPr>
        <w:pStyle w:val="a4"/>
        <w:spacing w:before="0" w:beforeAutospacing="0" w:after="0" w:line="276" w:lineRule="auto"/>
        <w:sectPr w:rsidR="00133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8FD" w:rsidRDefault="006878FD" w:rsidP="006878FD">
      <w:pPr>
        <w:pStyle w:val="a4"/>
        <w:spacing w:before="0" w:beforeAutospacing="0" w:after="0"/>
        <w:jc w:val="right"/>
      </w:pPr>
      <w:r>
        <w:rPr>
          <w:color w:val="000000"/>
        </w:rPr>
        <w:lastRenderedPageBreak/>
        <w:t>Приложение</w:t>
      </w:r>
    </w:p>
    <w:p w:rsidR="006878FD" w:rsidRPr="006878FD" w:rsidRDefault="006878FD" w:rsidP="00687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6878FD" w:rsidRPr="006878FD" w:rsidRDefault="006878FD" w:rsidP="00687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Матышевского</w:t>
      </w:r>
      <w:r w:rsidRPr="0068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№ 14 </w:t>
      </w:r>
    </w:p>
    <w:p w:rsidR="006878FD" w:rsidRPr="006878FD" w:rsidRDefault="006878FD" w:rsidP="00687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03.03.</w:t>
      </w:r>
      <w:r w:rsidRPr="0068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87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878FD" w:rsidRPr="006878FD" w:rsidRDefault="006878FD" w:rsidP="00687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78FD" w:rsidRDefault="006878FD" w:rsidP="00687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Реестр муниципальных услуг </w:t>
      </w:r>
    </w:p>
    <w:p w:rsidR="006878FD" w:rsidRPr="006878FD" w:rsidRDefault="006878FD" w:rsidP="00687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"/>
        <w:gridCol w:w="5134"/>
        <w:gridCol w:w="5058"/>
        <w:gridCol w:w="4418"/>
      </w:tblGrid>
      <w:tr w:rsidR="006878FD" w:rsidRPr="006878FD" w:rsidTr="006878FD">
        <w:trPr>
          <w:trHeight w:val="615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Нормативно правовой акт, утверждающий административный регламент предоставления (исполнения) услуги 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за предоставление (исполнение) услуги </w:t>
            </w:r>
          </w:p>
        </w:tc>
      </w:tr>
      <w:tr w:rsidR="006878FD" w:rsidRPr="006878FD" w:rsidTr="006878FD">
        <w:trPr>
          <w:trHeight w:val="60"/>
          <w:tblCellSpacing w:w="0" w:type="dxa"/>
        </w:trPr>
        <w:tc>
          <w:tcPr>
            <w:tcW w:w="156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Услуги, предоставляемые органами местного самоуправления</w:t>
            </w:r>
          </w:p>
        </w:tc>
      </w:tr>
      <w:tr w:rsidR="006878FD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аварийного и подлежащим сносу или реконструкции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pStyle w:val="a4"/>
              <w:spacing w:before="0" w:beforeAutospacing="0" w:after="0"/>
            </w:pPr>
            <w:r w:rsidRPr="006878FD">
              <w:t xml:space="preserve">Постановление № 23 от 05.05.2012года «Об утверждении административного </w:t>
            </w:r>
            <w:r w:rsidRPr="006878FD">
              <w:br/>
              <w:t xml:space="preserve">регламента Администрации </w:t>
            </w:r>
          </w:p>
          <w:p w:rsidR="006878FD" w:rsidRPr="006878FD" w:rsidRDefault="006878FD" w:rsidP="00B84FA9">
            <w:pPr>
              <w:pStyle w:val="a4"/>
              <w:spacing w:before="0" w:beforeAutospacing="0" w:after="0"/>
            </w:pPr>
            <w:r w:rsidRPr="006878FD">
              <w:t xml:space="preserve">Матышевского сельского поселения </w:t>
            </w:r>
            <w:r w:rsidRPr="006878FD">
              <w:br/>
              <w:t xml:space="preserve">Руднянского муниципального района </w:t>
            </w:r>
            <w:r w:rsidRPr="006878FD">
              <w:br/>
              <w:t xml:space="preserve">предоставления муниципальной услуги </w:t>
            </w:r>
            <w:r w:rsidRPr="006878FD">
              <w:br/>
              <w:t>по признанию помещения жилым помещением, жилого помещения непригодным для</w:t>
            </w:r>
            <w:r>
              <w:t xml:space="preserve"> </w:t>
            </w:r>
            <w:r w:rsidRPr="006878FD">
              <w:t>проживания и многоквартирного дома аварийным и под</w:t>
            </w:r>
            <w:r>
              <w:t>лежащим сносу или реконструкции»</w:t>
            </w:r>
            <w:r w:rsidRPr="006878FD">
              <w:t xml:space="preserve"> 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Матышевского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4FA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B84FA9">
            <w:pPr>
              <w:spacing w:before="240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FA9" w:rsidRPr="00B84FA9" w:rsidRDefault="00B84FA9" w:rsidP="00B8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9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из муниципального жилого фонда по договору социального найма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B84FA9">
            <w:pPr>
              <w:pStyle w:val="a4"/>
              <w:spacing w:after="0"/>
              <w:ind w:firstLine="98"/>
            </w:pPr>
            <w:r w:rsidRPr="00B84FA9">
              <w:t xml:space="preserve">Постановление № 25 от 05.05.2012года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>
              <w:t xml:space="preserve">по предоставлению </w:t>
            </w:r>
            <w:r>
              <w:br/>
              <w:t>муниципальной услуги предоставление жилого помещения из муниципального жилого фонда по договору социального найма»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B84FA9">
            <w:pPr>
              <w:spacing w:before="240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Матышевскго</w:t>
            </w:r>
            <w:proofErr w:type="spellEnd"/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4FA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B84FA9">
            <w:pPr>
              <w:spacing w:before="240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FA9" w:rsidRPr="00B84FA9" w:rsidRDefault="00B84FA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запросов для юридических и </w:t>
            </w:r>
            <w:r w:rsidRPr="00B8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 в сфере архивного дела, связанных с реализацией их законных прав и свобод, оформления в установленном порядке архивных справок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B84FA9">
            <w:pPr>
              <w:pStyle w:val="a4"/>
              <w:spacing w:after="0"/>
              <w:ind w:firstLine="98"/>
            </w:pPr>
            <w:r w:rsidRPr="00B84FA9">
              <w:lastRenderedPageBreak/>
              <w:t xml:space="preserve">Постановление № </w:t>
            </w:r>
            <w:r>
              <w:t>27</w:t>
            </w:r>
            <w:r w:rsidRPr="00B84FA9">
              <w:t xml:space="preserve"> от 05.05.2012года «Об утверждении административного </w:t>
            </w:r>
            <w:r w:rsidRPr="00B84FA9">
              <w:br/>
            </w:r>
            <w:r w:rsidRPr="00B84FA9">
              <w:lastRenderedPageBreak/>
              <w:t xml:space="preserve">регламента Администрации Матышевского сельского поселения Руднянского муниципального района по предоставлению </w:t>
            </w:r>
            <w:r w:rsidRPr="00B84FA9">
              <w:br/>
              <w:t>муниципальной услуги</w:t>
            </w:r>
            <w:r>
              <w:t xml:space="preserve">  по исполнению запросов для юридических и </w:t>
            </w:r>
            <w:r>
              <w:br/>
              <w:t xml:space="preserve">физических лиц в сфере архивного дела, связанных с реализацией их </w:t>
            </w:r>
            <w:r>
              <w:br/>
              <w:t xml:space="preserve">законных прав и свобод, оформления в установленном порядке архивных </w:t>
            </w:r>
            <w:r>
              <w:br/>
              <w:t>справок»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B84FA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Матышевского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B84FA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4FA9" w:rsidRPr="00B84FA9" w:rsidRDefault="00B84FA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A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Матышевского сельского поселения, юридическим и физическим лицам в аренду, постоянное (бессрочное) пользование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1B5BE8">
            <w:pPr>
              <w:pStyle w:val="a4"/>
              <w:spacing w:after="0"/>
              <w:ind w:left="-43" w:right="6"/>
            </w:pPr>
            <w:r w:rsidRPr="00B84FA9">
              <w:t>Постановление № 2</w:t>
            </w:r>
            <w:r>
              <w:t>1</w:t>
            </w:r>
            <w:r w:rsidRPr="00B84FA9">
              <w:t xml:space="preserve"> от 05.05.2012года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>
              <w:t xml:space="preserve">по предоставлению </w:t>
            </w:r>
            <w:r>
              <w:br/>
              <w:t xml:space="preserve">муниципальной услуги </w:t>
            </w:r>
            <w:r>
              <w:br/>
              <w:t xml:space="preserve">«Предоставление земельных участков, находящихся в муниципальной </w:t>
            </w:r>
            <w:r>
              <w:br/>
              <w:t>собственности Матышевского сельского поселения, юридическим и физическим лицам в аренду, постоянное (бессрочное) пользование».</w:t>
            </w:r>
            <w:r w:rsidRPr="006878FD">
              <w:t xml:space="preserve"> 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B84FA9" w:rsidP="001B5BE8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Матышевс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</w:tr>
      <w:tr w:rsidR="001B5BE8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5BE8" w:rsidRPr="001B5BE8" w:rsidRDefault="001B5BE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8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адреса объекту недвижимости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1B5BE8">
            <w:pPr>
              <w:pStyle w:val="a4"/>
              <w:spacing w:after="0"/>
              <w:ind w:hanging="43"/>
            </w:pPr>
            <w:r w:rsidRPr="00B84FA9">
              <w:t xml:space="preserve">Постановление № </w:t>
            </w:r>
            <w:r>
              <w:t>24</w:t>
            </w:r>
            <w:r w:rsidRPr="00B84FA9">
              <w:t xml:space="preserve"> от 05.05.2012года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>
              <w:t xml:space="preserve">по предоставлению </w:t>
            </w:r>
            <w:r>
              <w:br/>
              <w:t xml:space="preserve">муниципальной услуги по </w:t>
            </w:r>
            <w:r>
              <w:br/>
              <w:t>присвоению адреса объекту недвижимости»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1B5BE8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1B5BE8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5BE8" w:rsidRPr="001B5BE8" w:rsidRDefault="001B5BE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8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граждан на учет в качестве нуждающихся в жилых помещениях, предоставляемых по договорам социального </w:t>
            </w:r>
            <w:r w:rsidRPr="001B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1B5BE8">
            <w:pPr>
              <w:pStyle w:val="a4"/>
              <w:spacing w:after="0"/>
              <w:ind w:left="-43" w:right="6" w:firstLine="43"/>
            </w:pPr>
            <w:r w:rsidRPr="00B84FA9">
              <w:lastRenderedPageBreak/>
              <w:t xml:space="preserve">Постановление № </w:t>
            </w:r>
            <w:r>
              <w:t>29</w:t>
            </w:r>
            <w:r w:rsidRPr="00B84FA9">
              <w:t xml:space="preserve"> от 05.05.2012года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</w:t>
            </w:r>
            <w:r w:rsidRPr="00B84FA9">
              <w:lastRenderedPageBreak/>
              <w:t xml:space="preserve">муниципального района </w:t>
            </w:r>
            <w:r>
              <w:t xml:space="preserve">по предоставлению муниципальной услуги     </w:t>
            </w:r>
            <w:r w:rsidRPr="001B5BE8">
              <w:t>«Постановка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1B5BE8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Матышев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1B5BE8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5BE8" w:rsidRPr="001B5BE8" w:rsidRDefault="001B5BE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находящегося в муниципальной собственности Матышевского сельского поселения 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F1768B">
            <w:pPr>
              <w:pStyle w:val="a4"/>
              <w:spacing w:after="0"/>
            </w:pPr>
            <w:r w:rsidRPr="00B84FA9">
              <w:t xml:space="preserve">Постановление № </w:t>
            </w:r>
            <w:r>
              <w:t>26</w:t>
            </w:r>
            <w:r w:rsidRPr="00B84FA9">
              <w:t xml:space="preserve"> от 05.05.2012года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>
              <w:t xml:space="preserve">по предоставлению </w:t>
            </w:r>
            <w:r>
              <w:br/>
              <w:t>муниципальной услуги</w:t>
            </w:r>
            <w:r w:rsidRPr="00B84FA9">
              <w:t xml:space="preserve"> </w:t>
            </w:r>
            <w:r>
              <w:t xml:space="preserve">по предоставлению в аренду, безвозмездное пользование муниципального имущества, находящегося в муниципальной собственности Матышевского </w:t>
            </w:r>
            <w:r>
              <w:br/>
              <w:t>сельского поселения»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1B5BE8" w:rsidP="00F1768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1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1768B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68B" w:rsidRPr="00F1768B" w:rsidRDefault="00F1768B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F1768B">
            <w:pPr>
              <w:pStyle w:val="a4"/>
              <w:spacing w:after="0"/>
            </w:pPr>
            <w:r w:rsidRPr="00B84FA9">
              <w:t xml:space="preserve">Постановление № </w:t>
            </w:r>
            <w:r>
              <w:t>26</w:t>
            </w:r>
            <w:r w:rsidRPr="00B84FA9">
              <w:t xml:space="preserve"> от 05.05.2012года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>
              <w:t xml:space="preserve">по предоставлению </w:t>
            </w:r>
            <w:r>
              <w:br/>
              <w:t>муниципальной услуги  по передаче в собственность гражданина (граждан) в порядке приватизации жилых помещений муниципального жилищного фонда»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F1768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Матышевск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F1768B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68B" w:rsidRPr="00F1768B" w:rsidRDefault="00F1768B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нежилое, перевод нежилого помещения в жилое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C53069">
            <w:pPr>
              <w:pStyle w:val="a4"/>
              <w:spacing w:after="0"/>
            </w:pPr>
            <w:r w:rsidRPr="006878FD">
              <w:t xml:space="preserve"> </w:t>
            </w:r>
            <w:r w:rsidRPr="00B84FA9">
              <w:t xml:space="preserve">Постановление № </w:t>
            </w:r>
            <w:r>
              <w:t>47</w:t>
            </w:r>
            <w:r w:rsidRPr="00B84FA9">
              <w:t xml:space="preserve"> от </w:t>
            </w:r>
            <w:r>
              <w:t>13</w:t>
            </w:r>
            <w:r w:rsidRPr="00B84FA9">
              <w:t>.0</w:t>
            </w:r>
            <w:r>
              <w:t>8</w:t>
            </w:r>
            <w:r w:rsidRPr="00B84FA9">
              <w:t xml:space="preserve">.2012года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 w:rsidRPr="00C53069">
              <w:t xml:space="preserve">по предоставлению </w:t>
            </w:r>
            <w:r w:rsidRPr="00C53069">
              <w:br/>
              <w:t xml:space="preserve">муниципальной </w:t>
            </w:r>
            <w:proofErr w:type="gramStart"/>
            <w:r w:rsidRPr="00C53069">
              <w:t>услуги  по</w:t>
            </w:r>
            <w:proofErr w:type="gramEnd"/>
            <w:r w:rsidRPr="00C53069">
              <w:t xml:space="preserve"> пере</w:t>
            </w:r>
            <w:r w:rsidR="00C53069" w:rsidRPr="00C53069">
              <w:t>воду жилого помещения в нежилое»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F1768B" w:rsidP="00C5306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3069" w:rsidRPr="00C53069" w:rsidRDefault="00C5306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6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переустройства  и (или) </w:t>
            </w:r>
            <w:r w:rsidRPr="00C5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жилых помещений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C53069">
            <w:pPr>
              <w:pStyle w:val="a4"/>
              <w:spacing w:after="0"/>
            </w:pPr>
            <w:r w:rsidRPr="00B84FA9">
              <w:lastRenderedPageBreak/>
              <w:t xml:space="preserve">Постановление № </w:t>
            </w:r>
            <w:r>
              <w:t>29/1</w:t>
            </w:r>
            <w:r w:rsidRPr="00B84FA9">
              <w:t xml:space="preserve"> от </w:t>
            </w:r>
            <w:r>
              <w:t>05.05</w:t>
            </w:r>
            <w:r w:rsidRPr="00B84FA9">
              <w:t xml:space="preserve">.2012года «Об </w:t>
            </w:r>
            <w:r w:rsidRPr="00B84FA9">
              <w:lastRenderedPageBreak/>
              <w:t xml:space="preserve">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 w:rsidRPr="00C53069">
              <w:t xml:space="preserve">по предоставлению </w:t>
            </w:r>
            <w:r w:rsidRPr="00C53069">
              <w:br/>
              <w:t>муниципальной услу</w:t>
            </w:r>
            <w:r>
              <w:t xml:space="preserve">ги </w:t>
            </w:r>
            <w:r w:rsidRPr="00C53069">
              <w:t>по согласованию переустройства и (или) перепланировки жилых помещений</w:t>
            </w:r>
            <w:r>
              <w:t>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C5306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3069" w:rsidRPr="00C53069" w:rsidRDefault="00C53069" w:rsidP="00855DE9">
            <w:pPr>
              <w:pStyle w:val="a4"/>
              <w:spacing w:after="0"/>
            </w:pPr>
            <w:r w:rsidRPr="00C53069">
              <w:rPr>
                <w:color w:val="000000"/>
              </w:rPr>
              <w:t xml:space="preserve">Предоставление земельных участков, </w:t>
            </w:r>
            <w:proofErr w:type="spellStart"/>
            <w:r w:rsidRPr="00C53069">
              <w:rPr>
                <w:color w:val="000000"/>
                <w:lang w:val="de-DE"/>
              </w:rPr>
              <w:t>находящихся</w:t>
            </w:r>
            <w:proofErr w:type="spellEnd"/>
            <w:r w:rsidRPr="00C53069">
              <w:rPr>
                <w:color w:val="000000"/>
                <w:lang w:val="de-DE"/>
              </w:rPr>
              <w:t xml:space="preserve"> в </w:t>
            </w:r>
            <w:proofErr w:type="spellStart"/>
            <w:r w:rsidRPr="00C53069">
              <w:rPr>
                <w:color w:val="000000"/>
                <w:lang w:val="de-DE"/>
              </w:rPr>
              <w:t>муниципальной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собственности</w:t>
            </w:r>
            <w:proofErr w:type="spellEnd"/>
            <w:r w:rsidRPr="00C53069">
              <w:rPr>
                <w:color w:val="000000"/>
                <w:lang w:val="de-DE"/>
              </w:rPr>
              <w:t xml:space="preserve">, и </w:t>
            </w:r>
            <w:proofErr w:type="spellStart"/>
            <w:r w:rsidRPr="00C53069">
              <w:rPr>
                <w:color w:val="000000"/>
                <w:lang w:val="de-DE"/>
              </w:rPr>
              <w:t>земельных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участков</w:t>
            </w:r>
            <w:proofErr w:type="spellEnd"/>
            <w:r w:rsidRPr="00C53069">
              <w:rPr>
                <w:color w:val="000000"/>
                <w:lang w:val="de-DE"/>
              </w:rPr>
              <w:t xml:space="preserve">, </w:t>
            </w:r>
            <w:proofErr w:type="spellStart"/>
            <w:r w:rsidRPr="00C53069">
              <w:rPr>
                <w:color w:val="000000"/>
                <w:lang w:val="de-DE"/>
              </w:rPr>
              <w:t>государственная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собственность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на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которые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не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разграничена</w:t>
            </w:r>
            <w:proofErr w:type="spellEnd"/>
            <w:r w:rsidRPr="00C53069">
              <w:rPr>
                <w:color w:val="000000"/>
                <w:lang w:val="de-DE"/>
              </w:rPr>
              <w:t xml:space="preserve">, </w:t>
            </w:r>
            <w:proofErr w:type="spellStart"/>
            <w:r w:rsidRPr="00C53069">
              <w:rPr>
                <w:color w:val="000000"/>
                <w:lang w:val="de-DE"/>
              </w:rPr>
              <w:t>правообладателям</w:t>
            </w:r>
            <w:proofErr w:type="spellEnd"/>
            <w:r w:rsidRPr="00C53069">
              <w:rPr>
                <w:color w:val="000000"/>
                <w:lang w:val="de-DE"/>
              </w:rPr>
              <w:t xml:space="preserve"> </w:t>
            </w:r>
            <w:proofErr w:type="spellStart"/>
            <w:r w:rsidRPr="00C53069">
              <w:rPr>
                <w:color w:val="000000"/>
                <w:lang w:val="de-DE"/>
              </w:rPr>
              <w:t>зданий</w:t>
            </w:r>
            <w:proofErr w:type="spellEnd"/>
            <w:r w:rsidRPr="00C53069">
              <w:rPr>
                <w:color w:val="000000"/>
                <w:lang w:val="de-DE"/>
              </w:rPr>
              <w:t xml:space="preserve">, </w:t>
            </w:r>
            <w:proofErr w:type="spellStart"/>
            <w:r w:rsidRPr="00C53069">
              <w:rPr>
                <w:color w:val="000000"/>
                <w:lang w:val="de-DE"/>
              </w:rPr>
              <w:t>строений</w:t>
            </w:r>
            <w:proofErr w:type="spellEnd"/>
            <w:r w:rsidRPr="00C53069">
              <w:rPr>
                <w:color w:val="000000"/>
                <w:lang w:val="de-DE"/>
              </w:rPr>
              <w:t xml:space="preserve">, </w:t>
            </w:r>
            <w:proofErr w:type="spellStart"/>
            <w:r w:rsidRPr="00C53069">
              <w:rPr>
                <w:color w:val="000000"/>
                <w:lang w:val="de-DE"/>
              </w:rPr>
              <w:t>сооружений</w:t>
            </w:r>
            <w:proofErr w:type="spellEnd"/>
          </w:p>
          <w:p w:rsidR="00C53069" w:rsidRPr="00C53069" w:rsidRDefault="00C53069" w:rsidP="00855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pStyle w:val="a4"/>
              <w:spacing w:after="0"/>
              <w:ind w:firstLine="709"/>
            </w:pPr>
            <w:r w:rsidRPr="00B84FA9">
              <w:t xml:space="preserve">Постановление № </w:t>
            </w:r>
            <w:r>
              <w:t>47</w:t>
            </w:r>
            <w:r w:rsidRPr="00B84FA9">
              <w:t xml:space="preserve"> от </w:t>
            </w:r>
            <w:r>
              <w:t>1</w:t>
            </w:r>
            <w:r w:rsidR="00924C02">
              <w:t>7</w:t>
            </w:r>
            <w:r w:rsidRPr="00B84FA9">
              <w:t>.0</w:t>
            </w:r>
            <w:r w:rsidR="00924C02">
              <w:t>9</w:t>
            </w:r>
            <w:r w:rsidRPr="00B84FA9">
              <w:t>.201</w:t>
            </w:r>
            <w:r w:rsidR="00924C02">
              <w:t>5</w:t>
            </w:r>
            <w:r w:rsidRPr="00B84FA9">
              <w:t xml:space="preserve">года «Об утверждении административного </w:t>
            </w:r>
            <w:r w:rsidRPr="00B84FA9">
              <w:br/>
              <w:t xml:space="preserve">регламента Администрации Матышевского сельского поселения Руднянского муниципального района </w:t>
            </w:r>
            <w:r w:rsidRPr="00C53069">
              <w:t xml:space="preserve">по предоставлению </w:t>
            </w:r>
            <w:r w:rsidRPr="00C53069">
              <w:br/>
              <w:t xml:space="preserve">муниципальной услуги  </w:t>
            </w:r>
            <w:r w:rsidR="00924C02" w:rsidRPr="00924C02">
              <w:t>"Предоставление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правообладателя</w:t>
            </w:r>
            <w:r w:rsidR="00924C02">
              <w:t>м зданий, строений, сооружений»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Матышевского</w:t>
            </w: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53069" w:rsidRPr="006878FD" w:rsidTr="006878FD">
        <w:trPr>
          <w:trHeight w:val="360"/>
          <w:tblCellSpacing w:w="0" w:type="dxa"/>
        </w:trPr>
        <w:tc>
          <w:tcPr>
            <w:tcW w:w="156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Услуги, которые включены в перечень, утвержденный в соответствии с п.3 ч. 1 ст. 9 Федерального закона от 27.07.2010г. № 210-ФЗ «Об организации предоставления государственных и муниципальных услуг»</w:t>
            </w:r>
          </w:p>
        </w:tc>
      </w:tr>
      <w:tr w:rsidR="00C53069" w:rsidRPr="006878FD" w:rsidTr="006878FD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Оказывается за</w:t>
            </w:r>
            <w:r w:rsidR="0092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плату/бесплатно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кадастрового паспорта земельного участка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учреждения, осуществляющие кадастровый учет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выписки из Единого государственного реестра прав на недвижимое имущество и сделок с ними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регистрацию недвижимого имущества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нотариально заверенных копий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Нотариусы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межевого плана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оказывающие услуги по межеванию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юридических лиц; Единого государственного реестра индивидуальных предпринимателей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налогового учета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проектной документации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кадастрового паспорта на объект недвижимости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кадастрового паспорта жилого помещения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технического паспорта переустройства и (или) перепланировки жилого помещения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проекта переустройства и (или) (перепланировки) переустраиваемого и (или) </w:t>
            </w:r>
            <w:proofErr w:type="spellStart"/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поэтажного плана дома, в котором находится переводимое помещение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инвентаризацию имущества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доверенности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924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Нотариусы 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свидетельства о государственной регистрации права собственности заявителя на объект недвижимости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органы, осуществляющие государственную регистрацию права собственности на недвижимое имущество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решения суда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выдача документа, подтверждающего принадлежность к льготной категории граждан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Ведомства определяющие и устанавливающие льготы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выдача справки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Работодатели, органы налогового учета и органы, осуществляющие пенсионное обеспечение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3069" w:rsidRPr="006878FD" w:rsidTr="006878FD">
        <w:trPr>
          <w:trHeight w:val="60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выдача медицинского заключения о состоянии здоровья</w:t>
            </w: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3069" w:rsidRPr="006878FD" w:rsidTr="006878FD">
        <w:trPr>
          <w:trHeight w:val="900"/>
          <w:tblCellSpacing w:w="0" w:type="dxa"/>
        </w:trPr>
        <w:tc>
          <w:tcPr>
            <w:tcW w:w="156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III</w:t>
            </w:r>
            <w:r w:rsidRPr="006878F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. Услуги, которые включены в перечень, утвержденный в соответствии с частью 3 статьи 1 Федерального закона от 27.07.2010г. № 210-ФЗ «Об организации предоставления государственных и муниципальных услуг»,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C53069" w:rsidRPr="006878FD" w:rsidTr="006878FD">
        <w:trPr>
          <w:trHeight w:val="45"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C53069" w:rsidP="006878F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F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8FD" w:rsidRPr="006878FD" w:rsidRDefault="006878FD" w:rsidP="00687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6878FD" w:rsidRPr="006878FD" w:rsidRDefault="006878FD" w:rsidP="00687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2D3" w:rsidRDefault="00FB02D3"/>
    <w:sectPr w:rsidR="00FB02D3" w:rsidSect="006878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1733"/>
    <w:multiLevelType w:val="multilevel"/>
    <w:tmpl w:val="F52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04"/>
    <w:rsid w:val="00133C04"/>
    <w:rsid w:val="001B5BE8"/>
    <w:rsid w:val="001D46B2"/>
    <w:rsid w:val="006878FD"/>
    <w:rsid w:val="00924C02"/>
    <w:rsid w:val="00B84FA9"/>
    <w:rsid w:val="00C53069"/>
    <w:rsid w:val="00F1768B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87A2-B363-4946-9B6E-09BDC0F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3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MARINA</cp:lastModifiedBy>
  <cp:revision>2</cp:revision>
  <dcterms:created xsi:type="dcterms:W3CDTF">2017-03-13T20:25:00Z</dcterms:created>
  <dcterms:modified xsi:type="dcterms:W3CDTF">2017-03-13T20:25:00Z</dcterms:modified>
</cp:coreProperties>
</file>